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spacing w:after="120"/>
        <w:jc w:val="center"/>
        <w:rPr>
          <w:rFonts w:ascii="Book Antiqua Bold" w:cs="Book Antiqua Bold" w:hAnsi="Book Antiqua Bold" w:eastAsia="Book Antiqua Bold"/>
          <w:b w:val="1"/>
          <w:bCs w:val="1"/>
        </w:rPr>
      </w:pPr>
      <w:r>
        <w:rPr>
          <w:rFonts w:ascii="Book Antiqua Bold"/>
          <w:b w:val="1"/>
          <w:bCs w:val="1"/>
          <w:rtl w:val="0"/>
          <w:lang w:val="it-IT"/>
        </w:rPr>
        <w:t>RICHIESTA DI ACCESSO CIVICO GENERALIZZATO</w:t>
      </w:r>
    </w:p>
    <w:p>
      <w:pPr>
        <w:pStyle w:val="Normale"/>
        <w:spacing w:after="120"/>
        <w:jc w:val="center"/>
        <w:rPr>
          <w:rFonts w:ascii="Book Antiqua Bold" w:cs="Book Antiqua Bold" w:hAnsi="Book Antiqua Bold" w:eastAsia="Book Antiqua Bold"/>
          <w:b w:val="1"/>
          <w:bCs w:val="1"/>
        </w:rPr>
      </w:pPr>
      <w:r>
        <w:rPr>
          <w:rFonts w:ascii="Book Antiqua Bold"/>
          <w:b w:val="1"/>
          <w:bCs w:val="1"/>
          <w:rtl w:val="0"/>
          <w:lang w:val="it-IT"/>
        </w:rPr>
        <w:t>ai sensi dell</w:t>
      </w:r>
      <w:r>
        <w:rPr>
          <w:rFonts w:hAnsi="Times New Roman" w:hint="default"/>
          <w:b w:val="1"/>
          <w:bCs w:val="1"/>
          <w:rtl w:val="0"/>
          <w:lang w:val="it-IT"/>
        </w:rPr>
        <w:t>’</w:t>
      </w:r>
      <w:r>
        <w:rPr>
          <w:rFonts w:ascii="Book Antiqua Bold"/>
          <w:b w:val="1"/>
          <w:bCs w:val="1"/>
          <w:rtl w:val="0"/>
          <w:lang w:val="it-IT"/>
        </w:rPr>
        <w:t>art. 5, comma 2, del D.lgs. 14 marzo 2013, n. 33</w:t>
      </w:r>
    </w:p>
    <w:p>
      <w:pPr>
        <w:pStyle w:val="Normale"/>
        <w:spacing w:after="120"/>
        <w:jc w:val="center"/>
        <w:rPr>
          <w:rFonts w:ascii="Book Antiqua Bold" w:cs="Book Antiqua Bold" w:hAnsi="Book Antiqua Bold" w:eastAsia="Book Antiqua Bold"/>
          <w:b w:val="1"/>
          <w:bCs w:val="1"/>
        </w:rPr>
      </w:pPr>
    </w:p>
    <w:p>
      <w:pPr>
        <w:pStyle w:val="Normale"/>
        <w:ind w:left="4956" w:firstLine="708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/>
          <w:sz w:val="22"/>
          <w:szCs w:val="22"/>
          <w:rtl w:val="0"/>
          <w:lang w:val="it-IT"/>
        </w:rPr>
        <w:t xml:space="preserve">Alla </w:t>
        <w:tab/>
        <w:t xml:space="preserve">Dirigente </w:t>
      </w:r>
    </w:p>
    <w:p>
      <w:pPr>
        <w:pStyle w:val="Normale"/>
        <w:ind w:left="5664" w:firstLine="708"/>
        <w:jc w:val="both"/>
        <w:rPr>
          <w:rFonts w:ascii="Book Antiqua" w:cs="Book Antiqua" w:hAnsi="Book Antiqua" w:eastAsia="Book Antiqua"/>
          <w:sz w:val="22"/>
          <w:szCs w:val="22"/>
          <w:rtl w:val="0"/>
        </w:rPr>
      </w:pPr>
      <w:r>
        <w:rPr>
          <w:rFonts w:ascii="Book Antiqua"/>
          <w:sz w:val="22"/>
          <w:szCs w:val="22"/>
          <w:rtl w:val="0"/>
          <w:lang w:val="it-IT"/>
        </w:rPr>
        <w:t>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rFonts w:ascii="Book Antiqua"/>
          <w:sz w:val="22"/>
          <w:szCs w:val="22"/>
          <w:rtl w:val="0"/>
          <w:lang w:val="it-IT"/>
        </w:rPr>
        <w:t>Ufficio XI- AT di Prato</w:t>
      </w:r>
    </w:p>
    <w:p>
      <w:pPr>
        <w:pStyle w:val="Normale"/>
        <w:ind w:left="5664" w:firstLine="708"/>
        <w:jc w:val="both"/>
        <w:rPr>
          <w:rFonts w:ascii="Book Antiqua" w:cs="Book Antiqua" w:hAnsi="Book Antiqua" w:eastAsia="Book Antiqua"/>
          <w:sz w:val="22"/>
          <w:szCs w:val="22"/>
          <w:rtl w:val="0"/>
        </w:rPr>
      </w:pPr>
      <w:r>
        <w:rPr>
          <w:rFonts w:ascii="Book Antiqua"/>
          <w:sz w:val="22"/>
          <w:szCs w:val="22"/>
          <w:rtl w:val="0"/>
          <w:lang w:val="it-IT"/>
        </w:rPr>
        <w:t>Viale Borgovalsugana, 63/b</w:t>
      </w:r>
    </w:p>
    <w:p>
      <w:pPr>
        <w:pStyle w:val="Normale"/>
        <w:ind w:left="5664" w:firstLine="708"/>
        <w:jc w:val="both"/>
        <w:rPr>
          <w:rFonts w:ascii="Book Antiqua" w:cs="Book Antiqua" w:hAnsi="Book Antiqua" w:eastAsia="Book Antiqua"/>
          <w:sz w:val="22"/>
          <w:szCs w:val="22"/>
          <w:rtl w:val="0"/>
        </w:rPr>
      </w:pPr>
      <w:r>
        <w:rPr>
          <w:rFonts w:ascii="Book Antiqua"/>
          <w:sz w:val="22"/>
          <w:szCs w:val="22"/>
          <w:rtl w:val="0"/>
          <w:lang w:val="it-IT"/>
        </w:rPr>
        <w:t>59100 Prato</w:t>
      </w:r>
    </w:p>
    <w:p>
      <w:pPr>
        <w:pStyle w:val="Normale"/>
        <w:ind w:left="5664" w:firstLine="708"/>
        <w:jc w:val="both"/>
        <w:rPr>
          <w:rFonts w:ascii="Book Antiqua" w:cs="Book Antiqua" w:hAnsi="Book Antiqua" w:eastAsia="Book Antiqua"/>
          <w:sz w:val="22"/>
          <w:szCs w:val="22"/>
          <w:rtl w:val="0"/>
        </w:rPr>
      </w:pPr>
      <w:hyperlink r:id="rId4" w:history="1">
        <w:r>
          <w:rPr>
            <w:rStyle w:val="Hyperlink.0"/>
            <w:rtl w:val="0"/>
            <w:lang w:val="it-IT"/>
          </w:rPr>
          <w:t>usp.po@istruzione.it</w:t>
        </w:r>
      </w:hyperlink>
    </w:p>
    <w:p>
      <w:pPr>
        <w:pStyle w:val="Normale"/>
        <w:ind w:left="5664" w:firstLine="708"/>
        <w:jc w:val="both"/>
        <w:rPr>
          <w:rFonts w:ascii="Book Antiqua Bold" w:cs="Book Antiqua Bold" w:hAnsi="Book Antiqua Bold" w:eastAsia="Book Antiqua Bold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Fonts w:ascii="Book Antiqua Bold" w:cs="Book Antiqua Bold" w:hAnsi="Book Antiqua Bold" w:eastAsia="Book Antiqua Bold"/>
          <w:b w:val="1"/>
          <w:bCs w:val="1"/>
          <w:sz w:val="22"/>
          <w:szCs w:val="22"/>
        </w:rPr>
      </w:pPr>
    </w:p>
    <w:p>
      <w:pPr>
        <w:pStyle w:val="Normale"/>
        <w:spacing w:before="120"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Il/La sottoscritto/a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………………………………………………</w:t>
      </w:r>
      <w:r>
        <w:rPr>
          <w:sz w:val="22"/>
          <w:szCs w:val="22"/>
          <w:rtl w:val="0"/>
          <w:lang w:val="it-IT"/>
        </w:rPr>
        <w:t>..</w:t>
      </w:r>
      <w:r>
        <w:rPr>
          <w:rFonts w:hAnsi="Times New Roman" w:hint="default"/>
          <w:sz w:val="22"/>
          <w:szCs w:val="22"/>
          <w:rtl w:val="0"/>
          <w:lang w:val="it-IT"/>
        </w:rPr>
        <w:t>……</w:t>
      </w:r>
      <w:r>
        <w:rPr>
          <w:sz w:val="22"/>
          <w:szCs w:val="22"/>
          <w:rtl w:val="0"/>
          <w:lang w:val="it-IT"/>
        </w:rPr>
        <w:t>..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… </w:t>
      </w:r>
      <w:r>
        <w:rPr>
          <w:sz w:val="22"/>
          <w:szCs w:val="22"/>
          <w:rtl w:val="0"/>
          <w:lang w:val="it-IT"/>
        </w:rPr>
        <w:t xml:space="preserve">nato/a  a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</w:t>
      </w:r>
      <w:r>
        <w:rPr>
          <w:sz w:val="22"/>
          <w:szCs w:val="22"/>
          <w:rtl w:val="0"/>
          <w:lang w:val="it-IT"/>
        </w:rPr>
        <w:t xml:space="preserve">.., il </w:t>
      </w:r>
      <w:r>
        <w:rPr>
          <w:rFonts w:hAnsi="Times New Roman" w:hint="default"/>
          <w:sz w:val="22"/>
          <w:szCs w:val="22"/>
          <w:rtl w:val="0"/>
          <w:lang w:val="it-IT"/>
        </w:rPr>
        <w:t>……</w:t>
      </w:r>
      <w:r>
        <w:rPr>
          <w:sz w:val="22"/>
          <w:szCs w:val="22"/>
          <w:rtl w:val="0"/>
          <w:lang w:val="it-IT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</w:t>
      </w:r>
      <w:r>
        <w:rPr>
          <w:sz w:val="22"/>
          <w:szCs w:val="22"/>
          <w:rtl w:val="0"/>
          <w:lang w:val="it-IT"/>
        </w:rPr>
        <w:t>, C.F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…………………………… </w:t>
      </w:r>
      <w:r>
        <w:rPr>
          <w:sz w:val="22"/>
          <w:szCs w:val="22"/>
          <w:rtl w:val="0"/>
          <w:lang w:val="it-IT"/>
        </w:rPr>
        <w:t xml:space="preserve">residente in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…………………………</w:t>
      </w:r>
      <w:r>
        <w:rPr>
          <w:sz w:val="22"/>
          <w:szCs w:val="22"/>
          <w:rtl w:val="0"/>
          <w:lang w:val="it-IT"/>
        </w:rPr>
        <w:t xml:space="preserve">. (Prov. </w:t>
      </w:r>
      <w:r>
        <w:rPr>
          <w:rFonts w:hAnsi="Times New Roman" w:hint="default"/>
          <w:sz w:val="22"/>
          <w:szCs w:val="22"/>
          <w:rtl w:val="0"/>
          <w:lang w:val="it-IT"/>
        </w:rPr>
        <w:t>……</w:t>
      </w:r>
      <w:r>
        <w:rPr>
          <w:sz w:val="22"/>
          <w:szCs w:val="22"/>
          <w:rtl w:val="0"/>
          <w:lang w:val="it-IT"/>
        </w:rPr>
        <w:t xml:space="preserve">..), Via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………………………………………</w:t>
      </w:r>
      <w:r>
        <w:rPr>
          <w:sz w:val="22"/>
          <w:szCs w:val="22"/>
          <w:rtl w:val="0"/>
          <w:lang w:val="it-IT"/>
        </w:rPr>
        <w:t>.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</w:t>
      </w:r>
      <w:r>
        <w:rPr>
          <w:sz w:val="22"/>
          <w:szCs w:val="22"/>
          <w:rtl w:val="0"/>
          <w:lang w:val="it-IT"/>
        </w:rPr>
        <w:t>..</w:t>
      </w:r>
      <w:r>
        <w:rPr>
          <w:rFonts w:hAnsi="Times New Roman" w:hint="default"/>
          <w:sz w:val="22"/>
          <w:szCs w:val="22"/>
          <w:rtl w:val="0"/>
          <w:lang w:val="it-IT"/>
        </w:rPr>
        <w:t>…………</w:t>
      </w:r>
      <w:r>
        <w:rPr>
          <w:sz w:val="22"/>
          <w:szCs w:val="22"/>
          <w:rtl w:val="0"/>
          <w:lang w:val="it-IT"/>
        </w:rPr>
        <w:t xml:space="preserve">, tel.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</w:t>
      </w:r>
      <w:r>
        <w:rPr>
          <w:sz w:val="22"/>
          <w:szCs w:val="22"/>
          <w:rtl w:val="0"/>
          <w:lang w:val="it-IT"/>
        </w:rPr>
        <w:t>..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</w:t>
      </w:r>
      <w:r>
        <w:rPr>
          <w:sz w:val="22"/>
          <w:szCs w:val="22"/>
          <w:rtl w:val="0"/>
          <w:lang w:val="it-IT"/>
        </w:rPr>
        <w:t>., e</w:t>
      </w:r>
      <w:r>
        <w:rPr>
          <w:rFonts w:hAnsi="Times New Roman" w:hint="default"/>
          <w:sz w:val="22"/>
          <w:szCs w:val="22"/>
          <w:rtl w:val="0"/>
          <w:lang w:val="it-IT"/>
        </w:rPr>
        <w:t>–</w:t>
      </w:r>
      <w:r>
        <w:rPr>
          <w:sz w:val="22"/>
          <w:szCs w:val="22"/>
          <w:rtl w:val="0"/>
          <w:lang w:val="it-IT"/>
        </w:rPr>
        <w:t xml:space="preserve">mail e/o  posta elettronica certificata </w:t>
      </w:r>
      <w:r>
        <w:rPr>
          <w:rFonts w:hAnsi="Times New Roman" w:hint="default"/>
          <w:sz w:val="22"/>
          <w:szCs w:val="22"/>
          <w:rtl w:val="0"/>
          <w:lang w:val="it-IT"/>
        </w:rPr>
        <w:t>……………………………………</w:t>
      </w:r>
      <w:r>
        <w:rPr>
          <w:sz w:val="22"/>
          <w:szCs w:val="22"/>
          <w:rtl w:val="0"/>
          <w:lang w:val="it-IT"/>
        </w:rPr>
        <w:t>.... , ai sensi 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5 e seguenti del D. Lgs. 14 marzo 2013, n. 33, e ss.mm.ii,</w:t>
      </w:r>
    </w:p>
    <w:p>
      <w:pPr>
        <w:pStyle w:val="Normale"/>
        <w:spacing w:before="120" w:line="360" w:lineRule="auto"/>
        <w:jc w:val="center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it-IT"/>
        </w:rPr>
        <w:t>CHIEDE</w:t>
      </w: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accesso al/ai seguente/i dato/i 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– </w:t>
      </w:r>
      <w:r>
        <w:rPr>
          <w:sz w:val="22"/>
          <w:szCs w:val="22"/>
          <w:rtl w:val="0"/>
          <w:lang w:val="it-IT"/>
        </w:rPr>
        <w:t>documento/i (</w:t>
      </w:r>
      <w:r>
        <w:rPr>
          <w:i w:val="1"/>
          <w:iCs w:val="1"/>
          <w:sz w:val="22"/>
          <w:szCs w:val="22"/>
          <w:rtl w:val="0"/>
          <w:lang w:val="it-IT"/>
        </w:rPr>
        <w:t>inserire gli elementi utili all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identificazione di quanto richiesto</w:t>
      </w:r>
      <w:r>
        <w:rPr>
          <w:sz w:val="22"/>
          <w:szCs w:val="22"/>
          <w:rtl w:val="0"/>
          <w:lang w:val="it-IT"/>
        </w:rPr>
        <w:t>)</w:t>
      </w:r>
      <w:r>
        <w:rPr>
          <w:sz w:val="22"/>
          <w:szCs w:val="22"/>
          <w:vertAlign w:val="superscript"/>
          <w:rtl w:val="0"/>
        </w:rPr>
        <w:footnoteReference w:id="1"/>
      </w:r>
      <w:r>
        <w:rPr>
          <w:sz w:val="22"/>
          <w:szCs w:val="22"/>
          <w:rtl w:val="0"/>
          <w:lang w:val="it-IT"/>
        </w:rPr>
        <w:t xml:space="preserve">: </w:t>
      </w:r>
    </w:p>
    <w:p>
      <w:pPr>
        <w:pStyle w:val="Normale"/>
        <w:jc w:val="both"/>
        <w:rPr>
          <w:sz w:val="22"/>
          <w:szCs w:val="22"/>
          <w:rtl w:val="0"/>
        </w:rPr>
      </w:pPr>
      <w:r>
        <w:rPr>
          <w:rFonts w:hAnsi="Times New Roman" w:hint="default"/>
          <w:sz w:val="22"/>
          <w:szCs w:val="22"/>
          <w:rtl w:val="0"/>
          <w:lang w:val="it-IT"/>
        </w:rPr>
        <w:t xml:space="preserve">……………………………………………………………………………………………………………………… 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it-IT"/>
        </w:rPr>
        <w:t xml:space="preserve">……………………………………………………………………………………………………………………… 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it-IT"/>
        </w:rPr>
        <w:t xml:space="preserve">……………………………………………………………………………………………………………………… 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 Dichiara di essere a conoscenza di quanto segue:</w:t>
      </w:r>
    </w:p>
    <w:p>
      <w:pPr>
        <w:pStyle w:val="Normale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 - </w:t>
        <w:tab/>
        <w:t xml:space="preserve">il rilascio 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gratuito, salvo il rimborso del costo effettivamente sostenuto per la riproduzione su supporti materiali ;</w:t>
      </w:r>
    </w:p>
    <w:p>
      <w:pPr>
        <w:pStyle w:val="Normale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- </w:t>
        <w:tab/>
        <w:t>della presente domanda sar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data notizia da parte 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Ufficio competente per 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accesso, ad eventuali soggetti controinteressati(ex art. 3 del D.P.R. n. 184/2006), che possono presentare motivata opposizione; </w:t>
      </w:r>
    </w:p>
    <w:p>
      <w:pPr>
        <w:pStyle w:val="Normale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- </w:t>
        <w:tab/>
        <w:t>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accesso civico pu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ò </w:t>
      </w:r>
      <w:r>
        <w:rPr>
          <w:sz w:val="22"/>
          <w:szCs w:val="22"/>
          <w:rtl w:val="0"/>
          <w:lang w:val="it-IT"/>
        </w:rPr>
        <w:t>essere  negato, escluso, limitato o differito nei casi e nei limiti stabiliti dall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5-bis del d. lgs. 14/03/2013, n. 33 e ss.mm.ii.;</w:t>
      </w:r>
    </w:p>
    <w:p>
      <w:pPr>
        <w:pStyle w:val="Normale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- </w:t>
        <w:tab/>
        <w:t>nel caso di diniego totale o parziale 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accesso, o di mancata risposta entro i termini di legge, 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 xml:space="preserve">possibile presentare richiesta di riesame al Responsabile per la prevenzione della corruzione e della trasparenza; </w:t>
      </w:r>
    </w:p>
    <w:p>
      <w:pPr>
        <w:pStyle w:val="Normale"/>
        <w:spacing w:line="360" w:lineRule="auto"/>
        <w:jc w:val="both"/>
        <w:rPr>
          <w:sz w:val="22"/>
          <w:szCs w:val="22"/>
        </w:rPr>
      </w:pPr>
    </w:p>
    <w:p>
      <w:pPr>
        <w:pStyle w:val="Normale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Indirizzo per le comunicazioni</w:t>
      </w:r>
      <w:r>
        <w:rPr>
          <w:sz w:val="22"/>
          <w:szCs w:val="22"/>
          <w:vertAlign w:val="superscript"/>
          <w:rtl w:val="0"/>
        </w:rPr>
        <w:footnoteReference w:id="2"/>
      </w:r>
      <w:r>
        <w:rPr>
          <w:sz w:val="22"/>
          <w:szCs w:val="22"/>
          <w:rtl w:val="0"/>
          <w:lang w:val="it-IT"/>
        </w:rPr>
        <w:t>:</w:t>
      </w:r>
    </w:p>
    <w:p>
      <w:pPr>
        <w:pStyle w:val="Normale"/>
        <w:jc w:val="both"/>
        <w:rPr>
          <w:color w:val="000000"/>
          <w:sz w:val="22"/>
          <w:szCs w:val="22"/>
          <w:u w:color="000000"/>
        </w:rPr>
      </w:pP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e"/>
        <w:spacing w:before="1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Dichiara di aver preso visione 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informativa sul trattamento dei dati personali, resa ai sensi dell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13 del D. Lgs. 196/2003 e ss.mm.ii..</w:t>
      </w:r>
    </w:p>
    <w:p>
      <w:pPr>
        <w:pStyle w:val="Normale"/>
        <w:spacing w:before="120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it-IT"/>
        </w:rPr>
        <w:t>Allega alla presente copia del documento di identit</w:t>
      </w:r>
      <w:r>
        <w:rPr>
          <w:rFonts w:hAnsi="Times New Roman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(</w:t>
      </w:r>
      <w:r>
        <w:rPr>
          <w:sz w:val="22"/>
          <w:szCs w:val="22"/>
          <w:vertAlign w:val="superscript"/>
          <w:rtl w:val="0"/>
        </w:rPr>
        <w:footnoteReference w:id="3"/>
      </w:r>
      <w:r>
        <w:rPr>
          <w:sz w:val="22"/>
          <w:szCs w:val="22"/>
          <w:rtl w:val="0"/>
          <w:lang w:val="it-IT"/>
        </w:rPr>
        <w:t xml:space="preserve">). </w:t>
      </w:r>
    </w:p>
    <w:p>
      <w:pPr>
        <w:pStyle w:val="Normale"/>
        <w:jc w:val="both"/>
      </w:pPr>
    </w:p>
    <w:p>
      <w:pPr>
        <w:pStyle w:val="Normale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it-IT"/>
        </w:rPr>
        <w:t xml:space="preserve">Luogo e data 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it-IT"/>
        </w:rPr>
        <w:t>…………………………</w:t>
      </w:r>
    </w:p>
    <w:p>
      <w:pPr>
        <w:pStyle w:val="Normale"/>
        <w:ind w:left="4962" w:firstLine="0"/>
        <w:jc w:val="both"/>
      </w:pPr>
      <w:r>
        <w:rPr>
          <w:color w:val="000000"/>
          <w:u w:color="000000"/>
          <w:rtl w:val="0"/>
          <w:lang w:val="it-IT"/>
        </w:rPr>
        <w:t xml:space="preserve">Firma </w:t>
      </w:r>
      <w:r>
        <w:rPr>
          <w:rFonts w:hAnsi="Times New Roman" w:hint="default"/>
          <w:color w:val="000000"/>
          <w:u w:color="000000"/>
          <w:rtl w:val="0"/>
          <w:lang w:val="it-IT"/>
        </w:rPr>
        <w:t>…………………………………………</w:t>
      </w:r>
      <w:r>
        <w:rPr>
          <w:color w:val="000000"/>
          <w:u w:color="000000"/>
          <w:rtl w:val="0"/>
          <w:lang w:val="it-IT"/>
        </w:rPr>
        <w:t>..</w:t>
      </w:r>
    </w:p>
    <w:sectPr>
      <w:headerReference w:type="default" r:id="rId5"/>
      <w:footerReference w:type="default" r:id="rId6"/>
      <w:pgSz w:w="11900" w:h="16840" w:orient="portrait"/>
      <w:pgMar w:top="851" w:right="843" w:bottom="851" w:left="1134" w:header="708" w:footer="4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 Bold">
    <w:charset w:val="00"/>
    <w:family w:val="roman"/>
    <w:pitch w:val="default"/>
  </w:font>
  <w:font w:name="Book Antiqua">
    <w:charset w:val="00"/>
    <w:family w:val="roman"/>
    <w:pitch w:val="default"/>
  </w:font>
  <w:font w:name="Times New Roman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sto nota a piè di pagina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  <w:rtl w:val="0"/>
        </w:rPr>
        <w:footnoteRef/>
      </w:r>
      <w:r>
        <w:rPr>
          <w:rFonts w:ascii="Trebuchet MS" w:cs="Arial Unicode MS" w:hAnsi="Arial Unicode MS" w:eastAsia="Arial Unicode MS"/>
          <w:rtl w:val="0"/>
          <w:lang w:val="it-IT"/>
        </w:rPr>
        <w:t xml:space="preserve"> </w:t>
      </w:r>
      <w:r>
        <w:rPr>
          <w:rFonts w:ascii="Times New Roman"/>
          <w:rtl w:val="0"/>
          <w:lang w:val="it-IT"/>
        </w:rPr>
        <w:t xml:space="preserve">La richiesta di accesso civico 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 xml:space="preserve">è </w:t>
      </w:r>
      <w:r>
        <w:rPr>
          <w:rFonts w:ascii="Times New Roman"/>
          <w:rtl w:val="0"/>
          <w:lang w:val="it-IT"/>
        </w:rPr>
        <w:t>gratuita, non deve essere motivata ma occorre identificare in maniera chiara e puntuale i documenti o atti  di interesse per i quali  si fa richiesta; non sono, dunque, ammesse richieste di accesso civico generiche. L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amministrazione non 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 xml:space="preserve">è </w:t>
      </w:r>
      <w:r>
        <w:rPr>
          <w:rFonts w:ascii="Times New Roman"/>
          <w:rtl w:val="0"/>
          <w:lang w:val="it-IT"/>
        </w:rPr>
        <w:t>tenuta a produrre dati o informazioni che non siano gi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in suo possesso al momento dell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istanza</w:t>
      </w:r>
      <w:r>
        <w:rPr>
          <w:rFonts w:ascii="Trebuchet MS" w:cs="Arial Unicode MS" w:hAnsi="Arial Unicode MS" w:eastAsia="Arial Unicode MS"/>
          <w:rtl w:val="0"/>
          <w:lang w:val="it-IT"/>
        </w:rPr>
        <w:t>.</w:t>
      </w:r>
    </w:p>
  </w:footnote>
  <w:footnote w:id="2">
    <w:p>
      <w:pPr>
        <w:pStyle w:val="Testo nota a piè di pagina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  <w:rtl w:val="0"/>
        </w:rPr>
        <w:footnoteRef/>
      </w:r>
      <w:r>
        <w:rPr>
          <w:rFonts w:ascii="Times New Roman"/>
          <w:rtl w:val="0"/>
          <w:lang w:val="it-IT"/>
        </w:rPr>
        <w:t xml:space="preserve"> </w:t>
      </w:r>
      <w:r>
        <w:rPr>
          <w:rFonts w:ascii="Times New Roman"/>
          <w:color w:val="000000"/>
          <w:u w:color="000000"/>
          <w:rtl w:val="0"/>
          <w:lang w:val="it-IT"/>
        </w:rPr>
        <w:t>Inserire l</w:t>
      </w:r>
      <w:r>
        <w:rPr>
          <w:rFonts w:ascii="Arial Unicode MS" w:cs="Arial Unicode MS" w:hAnsi="Trebuchet MS" w:eastAsia="Arial Unicode MS" w:hint="default"/>
          <w:color w:val="000000"/>
          <w:u w:color="000000"/>
          <w:rtl w:val="0"/>
          <w:lang w:val="it-IT"/>
        </w:rPr>
        <w:t>’</w:t>
      </w:r>
      <w:r>
        <w:rPr>
          <w:rFonts w:ascii="Times New Roman"/>
          <w:color w:val="000000"/>
          <w:u w:color="000000"/>
          <w:rtl w:val="0"/>
          <w:lang w:val="it-IT"/>
        </w:rPr>
        <w:t>indirizzo (anche di posta elettronica certificata o e-mail) al quale si chiede che venga inviato il riscontro alla presente istanza.</w:t>
      </w:r>
    </w:p>
  </w:footnote>
  <w:footnote w:id="3">
    <w:p>
      <w:pPr>
        <w:pStyle w:val="Testo nota a piè di pagina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  <w:rtl w:val="0"/>
        </w:rPr>
        <w:footnoteRef/>
      </w:r>
      <w:r>
        <w:rPr>
          <w:rFonts w:ascii="Trebuchet MS" w:cs="Arial Unicode MS" w:hAnsi="Arial Unicode MS" w:eastAsia="Arial Unicode MS"/>
          <w:rtl w:val="0"/>
          <w:lang w:val="it-IT"/>
        </w:rPr>
        <w:t xml:space="preserve"> </w:t>
      </w:r>
      <w:r>
        <w:rPr>
          <w:rFonts w:ascii="Times New Roman"/>
          <w:rtl w:val="0"/>
          <w:lang w:val="it-IT"/>
        </w:rPr>
        <w:t>Ai sensi dell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art. 38 del D.P.R. 445/2000, l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istanza deve essere sottoscritta dall'interessato in presenza del dipendente addetto, ovvero sottoscritta e presentata unitamente a copia fotostatica non autenticata di un documento di identit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del sottoscrittore. La copia dell'istanza sottoscritta dall'interessato e la copia del documento di identit</w:t>
      </w:r>
      <w:r>
        <w:rPr>
          <w:rFonts w:ascii="Arial Unicode MS" w:cs="Arial Unicode MS" w:hAnsi="Trebuchet MS" w:eastAsia="Arial Unicode MS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possono essere inviate per via telematica.</w:t>
      </w:r>
    </w:p>
  </w:footnote>
</w:footnotes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esto nota a piè di pagina">
    <w:name w:val="Testo nota a piè di pagina"/>
    <w:next w:val="Testo nota a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usp.po@istruzione.it?subject=" TargetMode="External"/><Relationship Id="rId5" Type="http://schemas.openxmlformats.org/officeDocument/2006/relationships/header" Target="header.xml"/><Relationship Id="rId6" Type="http://schemas.openxmlformats.org/officeDocument/2006/relationships/footer" Target="footer.xml"/><Relationship Id="rId7" Type="http://schemas.openxmlformats.org/officeDocument/2006/relationships/footnotes" Target="footnotes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